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7584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6DEB371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73AD9485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5279572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3A9D1C3E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38514A9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54AE7" w:rsidRPr="00854AE7" w14:paraId="113F55CF" w14:textId="77777777" w:rsidTr="006023B9">
        <w:trPr>
          <w:trHeight w:val="341"/>
        </w:trPr>
        <w:tc>
          <w:tcPr>
            <w:tcW w:w="4785" w:type="dxa"/>
            <w:vAlign w:val="center"/>
          </w:tcPr>
          <w:p w14:paraId="21A77B6B" w14:textId="3CD1B95B" w:rsidR="00854AE7" w:rsidRPr="00854AE7" w:rsidRDefault="00854AE7" w:rsidP="00480666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730631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17</w:t>
            </w:r>
            <w:r w:rsidR="006023B9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D2525B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C90F9C">
              <w:rPr>
                <w:rFonts w:eastAsia="Times New Roman" w:cs="Times New Roman"/>
                <w:bCs/>
                <w:color w:val="000000"/>
                <w:lang w:eastAsia="ru-RU"/>
              </w:rPr>
              <w:t>августа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>25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31367550" w14:textId="1549E45D" w:rsidR="00854AE7" w:rsidRPr="00854AE7" w:rsidRDefault="00854AE7" w:rsidP="00854AE7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730631">
              <w:rPr>
                <w:rFonts w:eastAsia="Times New Roman" w:cs="Times New Roman"/>
                <w:bCs/>
                <w:color w:val="000000"/>
                <w:lang w:eastAsia="ru-RU"/>
              </w:rPr>
              <w:t>1320</w:t>
            </w:r>
          </w:p>
        </w:tc>
      </w:tr>
    </w:tbl>
    <w:p w14:paraId="45CB8E36" w14:textId="77777777" w:rsidR="006736E6" w:rsidRDefault="006736E6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D1B874F" w14:textId="77777777" w:rsidR="00854AE7" w:rsidRPr="00854AE7" w:rsidRDefault="00854AE7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1422A570" w14:textId="77777777" w:rsidR="00854AE7" w:rsidRPr="00854AE7" w:rsidRDefault="00854AE7" w:rsidP="00854A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0A5BABD" w14:textId="57D5EC79" w:rsidR="00850362" w:rsidRDefault="00850362" w:rsidP="00BC16C4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89821412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О внесении изменений в </w:t>
      </w:r>
      <w:r w:rsidR="00E11E0E">
        <w:rPr>
          <w:rFonts w:ascii="Times New Roman" w:eastAsia="Calibri" w:hAnsi="Times New Roman" w:cs="Times New Roman"/>
          <w:b/>
          <w:sz w:val="28"/>
          <w:szCs w:val="28"/>
        </w:rPr>
        <w:t>муниципальную программу «</w:t>
      </w:r>
      <w:r w:rsidR="00E11E0E" w:rsidRPr="00886490">
        <w:rPr>
          <w:rFonts w:ascii="Times New Roman" w:eastAsia="Calibri" w:hAnsi="Times New Roman" w:cs="Times New Roman"/>
          <w:b/>
          <w:sz w:val="28"/>
          <w:szCs w:val="28"/>
        </w:rPr>
        <w:t xml:space="preserve">Формирование современной городской среды </w:t>
      </w:r>
      <w:r w:rsidR="00E11E0E" w:rsidRPr="00DD0BAD">
        <w:rPr>
          <w:rFonts w:ascii="Times New Roman" w:eastAsia="Calibri" w:hAnsi="Times New Roman" w:cs="Times New Roman"/>
          <w:b/>
          <w:bCs/>
          <w:sz w:val="28"/>
          <w:szCs w:val="28"/>
        </w:rPr>
        <w:t>Балейского муниципального округа</w:t>
      </w:r>
      <w:r w:rsidR="00E11E0E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Забайкальского края</w:t>
      </w:r>
      <w:r w:rsidR="00E11E0E" w:rsidRPr="00DD0B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на 202</w:t>
      </w:r>
      <w:r w:rsidR="00E11E0E">
        <w:rPr>
          <w:rFonts w:ascii="Times New Roman" w:eastAsia="Calibri" w:hAnsi="Times New Roman" w:cs="Times New Roman"/>
          <w:b/>
          <w:bCs/>
          <w:sz w:val="28"/>
          <w:szCs w:val="28"/>
        </w:rPr>
        <w:t>5</w:t>
      </w:r>
      <w:r w:rsidR="00E11E0E" w:rsidRPr="00DD0BA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-2030 годы</w:t>
      </w:r>
      <w:r w:rsidR="00E11E0E">
        <w:rPr>
          <w:rFonts w:ascii="Times New Roman" w:eastAsia="Calibri" w:hAnsi="Times New Roman" w:cs="Times New Roman"/>
          <w:b/>
          <w:bCs/>
          <w:sz w:val="28"/>
          <w:szCs w:val="28"/>
        </w:rPr>
        <w:t>»», утвержденную п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остановление</w:t>
      </w:r>
      <w:r w:rsidR="00F41BE9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 администрации Балейского муниципального округа Забайкальского края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№172 от 12.02.2025 г. </w:t>
      </w:r>
    </w:p>
    <w:p w14:paraId="103174F6" w14:textId="20413547" w:rsidR="00854AE7" w:rsidRDefault="00854AE7" w:rsidP="00D25E8F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0"/>
    <w:p w14:paraId="5460A87B" w14:textId="77777777" w:rsidR="00DD0BAD" w:rsidRPr="00854AE7" w:rsidRDefault="00DD0BAD" w:rsidP="00DD0BAD">
      <w:pPr>
        <w:spacing w:after="0" w:line="240" w:lineRule="auto"/>
        <w:ind w:right="4536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B2C497B" w14:textId="78D25456" w:rsidR="00854AE7" w:rsidRPr="00854AE7" w:rsidRDefault="00334BA6" w:rsidP="00D25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качественной и своевременной реализации муниципальной программы, в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со </w:t>
      </w:r>
      <w:hyperlink r:id="rId8" w:history="1">
        <w:r w:rsidR="00692982" w:rsidRPr="00334BA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статьей </w:t>
        </w:r>
      </w:hyperlink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179 Бюджетного</w:t>
      </w:r>
      <w:r w:rsidR="006023B9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кодекса Российской Федерации, 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37CC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37CC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837CCA" w:rsidRPr="00BE4622">
        <w:rPr>
          <w:rFonts w:ascii="Times New Roman" w:eastAsia="Times New Roman" w:hAnsi="Times New Roman" w:cs="Times New Roman"/>
          <w:sz w:val="28"/>
          <w:szCs w:val="28"/>
          <w:lang w:eastAsia="ru-RU"/>
        </w:rPr>
        <w:t>20 марта 2025 года № 33-ФЗ «Об общих принципах организации местного самоуправления в единой системе публичной власти»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, пунктом 1 части 2 статьи 47 Федерального закона от 28 июня 2014 года № 172-ФЗ «О стратегическом планировании в Российской Федерации»,</w:t>
      </w:r>
      <w:r w:rsidR="00480666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AE7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 края,</w:t>
      </w:r>
      <w:r w:rsidR="006023B9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Балейского муниципального округа Забайкальского края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</w:p>
    <w:p w14:paraId="281BB3A4" w14:textId="3CD8899A" w:rsidR="00850362" w:rsidRPr="00C90F9C" w:rsidRDefault="00C90F9C" w:rsidP="00C90F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9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1E0E" w:rsidRPr="00C90F9C">
        <w:rPr>
          <w:rFonts w:ascii="Times New Roman" w:hAnsi="Times New Roman" w:cs="Times New Roman"/>
          <w:sz w:val="28"/>
          <w:szCs w:val="28"/>
        </w:rPr>
        <w:t xml:space="preserve">Внести в </w:t>
      </w:r>
      <w:r w:rsidR="00E11E0E" w:rsidRPr="00C9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муниципальную программу «Формирование современной городской среды Балейского муниципального округа Забайкальского края на 2025-2030 годы»», </w:t>
      </w:r>
      <w:r w:rsidR="00E95CA2" w:rsidRPr="00C9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утвержденную </w:t>
      </w:r>
      <w:r w:rsidR="00E95CA2" w:rsidRPr="00C90F9C">
        <w:rPr>
          <w:rFonts w:ascii="Times New Roman" w:hAnsi="Times New Roman" w:cs="Times New Roman"/>
          <w:sz w:val="28"/>
          <w:szCs w:val="28"/>
        </w:rPr>
        <w:t>постановлением</w:t>
      </w:r>
      <w:r w:rsidR="00850362" w:rsidRPr="00C90F9C">
        <w:rPr>
          <w:rFonts w:ascii="Times New Roman" w:hAnsi="Times New Roman" w:cs="Times New Roman"/>
          <w:sz w:val="28"/>
          <w:szCs w:val="28"/>
        </w:rPr>
        <w:t xml:space="preserve"> администрации Балейского муниципального округа Забайкальского края</w:t>
      </w:r>
      <w:r w:rsidR="00850362" w:rsidRPr="00C90F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№172 от 12.02.2025 г. </w:t>
      </w:r>
      <w:r w:rsidR="00850362" w:rsidRPr="00C90F9C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501FFAD2" w14:textId="77777777" w:rsidR="00C90F9C" w:rsidRDefault="00C90F9C" w:rsidP="00C90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3390">
        <w:rPr>
          <w:rFonts w:ascii="Times New Roman" w:hAnsi="Times New Roman" w:cs="Times New Roman"/>
          <w:sz w:val="28"/>
          <w:szCs w:val="28"/>
          <w:lang w:eastAsia="ru-RU"/>
        </w:rPr>
        <w:t>1.1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43390">
        <w:rPr>
          <w:rFonts w:ascii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аспорт </w:t>
      </w:r>
      <w:r w:rsidRPr="00843390">
        <w:rPr>
          <w:rFonts w:ascii="Times New Roman" w:hAnsi="Times New Roman" w:cs="Times New Roman"/>
          <w:sz w:val="28"/>
          <w:szCs w:val="28"/>
          <w:lang w:eastAsia="ru-RU"/>
        </w:rPr>
        <w:t>муниципальной программы Балейского муниципального округа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r w:rsidRPr="00843390">
        <w:rPr>
          <w:rFonts w:ascii="Times New Roman" w:hAnsi="Times New Roman" w:cs="Times New Roman"/>
          <w:sz w:val="28"/>
          <w:szCs w:val="28"/>
          <w:lang w:eastAsia="ru-RU"/>
        </w:rPr>
        <w:t>Формирование современной городской среды Балейского муниципального округа на 2025 -2030 годы</w:t>
      </w:r>
      <w:r>
        <w:rPr>
          <w:rFonts w:ascii="Times New Roman" w:hAnsi="Times New Roman" w:cs="Times New Roman"/>
          <w:sz w:val="28"/>
          <w:szCs w:val="28"/>
          <w:lang w:eastAsia="ru-RU"/>
        </w:rPr>
        <w:t>» изложить в новой редакции:</w:t>
      </w:r>
    </w:p>
    <w:p w14:paraId="75E6222D" w14:textId="77777777" w:rsidR="00C90F9C" w:rsidRDefault="00C90F9C" w:rsidP="00C90F9C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07"/>
        <w:gridCol w:w="6563"/>
      </w:tblGrid>
      <w:tr w:rsidR="00C90F9C" w:rsidRPr="006F1963" w14:paraId="6D5892F8" w14:textId="77777777" w:rsidTr="00447959">
        <w:tc>
          <w:tcPr>
            <w:tcW w:w="1571" w:type="pct"/>
          </w:tcPr>
          <w:p w14:paraId="18BA1B06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Ответственный исполнитель </w:t>
            </w: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муниципальной программы</w:t>
            </w:r>
          </w:p>
        </w:tc>
        <w:tc>
          <w:tcPr>
            <w:tcW w:w="3429" w:type="pct"/>
          </w:tcPr>
          <w:p w14:paraId="36AB86A1" w14:textId="77777777" w:rsidR="00C90F9C" w:rsidRPr="00334BA6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334B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Отдел архитектуры, градостроительства и благоустройства администрации Балейского </w:t>
            </w:r>
            <w:r w:rsidRPr="00334BA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муниципального округа Забайкальского края</w:t>
            </w:r>
          </w:p>
        </w:tc>
      </w:tr>
      <w:tr w:rsidR="00C90F9C" w:rsidRPr="006F1963" w14:paraId="3DB3BB66" w14:textId="77777777" w:rsidTr="00447959">
        <w:tc>
          <w:tcPr>
            <w:tcW w:w="1571" w:type="pct"/>
          </w:tcPr>
          <w:p w14:paraId="7A0B350B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Соисполнители муниципальной программы</w:t>
            </w:r>
          </w:p>
        </w:tc>
        <w:tc>
          <w:tcPr>
            <w:tcW w:w="3429" w:type="pct"/>
          </w:tcPr>
          <w:p w14:paraId="1AFED811" w14:textId="77777777" w:rsidR="00C90F9C" w:rsidRPr="001B5621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Комитет по финансам администрации Балейского муниципального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округа</w:t>
            </w: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Забайкальского края</w:t>
            </w:r>
          </w:p>
        </w:tc>
      </w:tr>
      <w:tr w:rsidR="00C90F9C" w:rsidRPr="006F1963" w14:paraId="0ABB7F7E" w14:textId="77777777" w:rsidTr="00447959">
        <w:tc>
          <w:tcPr>
            <w:tcW w:w="1571" w:type="pct"/>
          </w:tcPr>
          <w:p w14:paraId="33290CE0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Цель муниципальной программы</w:t>
            </w:r>
          </w:p>
        </w:tc>
        <w:tc>
          <w:tcPr>
            <w:tcW w:w="3429" w:type="pct"/>
          </w:tcPr>
          <w:p w14:paraId="48DFB887" w14:textId="77777777" w:rsidR="00C90F9C" w:rsidRPr="001B5621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</w:t>
            </w: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овышение уровня комфортности жизнедеятельности граждан посредством благоустройства </w:t>
            </w:r>
            <w:r w:rsidRPr="001B5621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наиболее посещаемых муниципальных территорий общественного пользования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и </w:t>
            </w: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дворовых территорий,</w:t>
            </w:r>
          </w:p>
          <w:p w14:paraId="49B6F400" w14:textId="77777777" w:rsidR="00C90F9C" w:rsidRPr="00850362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Балейского муниципального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округа</w:t>
            </w:r>
            <w:r w:rsidRPr="001B5621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Забайкальского края</w:t>
            </w:r>
          </w:p>
        </w:tc>
      </w:tr>
      <w:tr w:rsidR="00C90F9C" w:rsidRPr="006F1963" w14:paraId="1AEA8D43" w14:textId="77777777" w:rsidTr="00447959">
        <w:tc>
          <w:tcPr>
            <w:tcW w:w="1571" w:type="pct"/>
          </w:tcPr>
          <w:p w14:paraId="5616AFEE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муниципальной программы</w:t>
            </w:r>
          </w:p>
        </w:tc>
        <w:tc>
          <w:tcPr>
            <w:tcW w:w="3429" w:type="pct"/>
          </w:tcPr>
          <w:p w14:paraId="3F682F47" w14:textId="77777777" w:rsidR="00C90F9C" w:rsidRPr="00CC65F9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Pr="00CC65F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лучшение состояния благоустройства наиболее посещаемых муниципальных территорий общественного пользования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Балейского муниципального округа Забайкальского края.</w:t>
            </w:r>
            <w:r w:rsidRPr="00CC65F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У</w:t>
            </w:r>
            <w:r w:rsidRPr="00CC65F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лучшение состояния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благоустройства </w:t>
            </w:r>
            <w:r w:rsidRPr="00CC65F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придомовых территорий многоквартирных домов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территории Балейского муниципального округа Забайкальского края.</w:t>
            </w:r>
            <w:r w:rsidRPr="00CC65F9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90F9C" w:rsidRPr="006F1963" w14:paraId="56DC85A3" w14:textId="77777777" w:rsidTr="00447959">
        <w:tc>
          <w:tcPr>
            <w:tcW w:w="1571" w:type="pct"/>
          </w:tcPr>
          <w:p w14:paraId="333A0E58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Этапы и сроки реализации муниципальной программы</w:t>
            </w:r>
          </w:p>
        </w:tc>
        <w:tc>
          <w:tcPr>
            <w:tcW w:w="3429" w:type="pct"/>
          </w:tcPr>
          <w:p w14:paraId="554518FD" w14:textId="77777777" w:rsidR="00C90F9C" w:rsidRPr="00924B67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2025</w:t>
            </w:r>
            <w:r w:rsidRPr="00924B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-2030 годы</w:t>
            </w:r>
          </w:p>
        </w:tc>
      </w:tr>
      <w:tr w:rsidR="00C90F9C" w:rsidRPr="006F1963" w14:paraId="73EDA2B3" w14:textId="77777777" w:rsidTr="00447959">
        <w:tc>
          <w:tcPr>
            <w:tcW w:w="1571" w:type="pct"/>
          </w:tcPr>
          <w:p w14:paraId="64FFB559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Финансовое обеспечение муниципальной программы</w:t>
            </w:r>
          </w:p>
        </w:tc>
        <w:tc>
          <w:tcPr>
            <w:tcW w:w="3429" w:type="pct"/>
          </w:tcPr>
          <w:p w14:paraId="40DD1031" w14:textId="29B6A89B" w:rsidR="00C90F9C" w:rsidRPr="00924B67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Общий объем финансирования составляет </w:t>
            </w:r>
            <w:proofErr w:type="gramStart"/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23</w:t>
            </w:r>
            <w:proofErr w:type="gramEnd"/>
            <w:r w:rsidR="00493810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 887,91</w:t>
            </w:r>
            <w:r w:rsidRPr="00DC7CBA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тыс. руб.</w:t>
            </w:r>
          </w:p>
          <w:p w14:paraId="7BC3011D" w14:textId="77777777" w:rsidR="00C90F9C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в том числе:</w:t>
            </w:r>
          </w:p>
          <w:p w14:paraId="030EA329" w14:textId="77777777" w:rsidR="00C90F9C" w:rsidRPr="00924B67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2025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347, 49 тыс. руб.;</w:t>
            </w:r>
          </w:p>
          <w:p w14:paraId="6396057A" w14:textId="5EA628FE" w:rsidR="00C90F9C" w:rsidRPr="007E1FE3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2C637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2026 год – </w:t>
            </w:r>
            <w:r w:rsidR="002C6377" w:rsidRPr="002C637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1219,42</w:t>
            </w:r>
            <w:r w:rsidRPr="002C637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тыс. руб.;</w:t>
            </w:r>
          </w:p>
          <w:p w14:paraId="0D5D1243" w14:textId="77777777" w:rsidR="00C90F9C" w:rsidRPr="00924B67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7E1FE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2027 год – 600,00 тыс. руб.;</w:t>
            </w:r>
          </w:p>
          <w:p w14:paraId="46923EE6" w14:textId="77777777" w:rsidR="00C90F9C" w:rsidRPr="00924B67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8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200,00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тыс. руб.;</w:t>
            </w:r>
          </w:p>
          <w:p w14:paraId="7383DDFC" w14:textId="77777777" w:rsidR="00C90F9C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9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10 248,00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тыс. руб.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;</w:t>
            </w:r>
          </w:p>
          <w:p w14:paraId="24E803FC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Courier New" w:eastAsia="Times New Roman" w:hAnsi="Courier New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30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год –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>11 273,00</w:t>
            </w:r>
            <w:r w:rsidRPr="00924B67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eastAsia="ru-RU"/>
              </w:rPr>
              <w:t xml:space="preserve"> тыс. руб.</w:t>
            </w:r>
          </w:p>
        </w:tc>
      </w:tr>
      <w:tr w:rsidR="00C90F9C" w:rsidRPr="006F1963" w14:paraId="2F219118" w14:textId="77777777" w:rsidTr="00447959">
        <w:tc>
          <w:tcPr>
            <w:tcW w:w="1571" w:type="pct"/>
          </w:tcPr>
          <w:p w14:paraId="7E87AA27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ind w:right="28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3429" w:type="pct"/>
          </w:tcPr>
          <w:p w14:paraId="3597A78F" w14:textId="77777777" w:rsidR="00C90F9C" w:rsidRPr="00924B67" w:rsidRDefault="00C90F9C" w:rsidP="00447959">
            <w:pPr>
              <w:shd w:val="clear" w:color="auto" w:fill="FFFFFF"/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-</w:t>
            </w:r>
            <w:r w:rsidRPr="00924B6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 увеличение количества благоустроенных </w:t>
            </w:r>
            <w:r w:rsidRPr="00924B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наиболее посещаемых территорий общественного пользования 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на 1 ед. в год</w:t>
            </w:r>
            <w:r w:rsidRPr="00924B6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 xml:space="preserve">. </w:t>
            </w:r>
          </w:p>
          <w:p w14:paraId="1603E980" w14:textId="282FBA22" w:rsidR="00C90F9C" w:rsidRPr="005C2C2F" w:rsidRDefault="00C90F9C" w:rsidP="00447959">
            <w:pPr>
              <w:shd w:val="clear" w:color="auto" w:fill="FFFFFF"/>
              <w:tabs>
                <w:tab w:val="left" w:pos="0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924B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-увеличение количества благоустроенных дворовых </w:t>
            </w:r>
            <w:r w:rsidR="002C6377" w:rsidRPr="00924B67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территорий на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1 ед. в год.</w:t>
            </w:r>
          </w:p>
        </w:tc>
      </w:tr>
    </w:tbl>
    <w:p w14:paraId="35C80509" w14:textId="77777777" w:rsidR="00C90F9C" w:rsidRDefault="00C90F9C" w:rsidP="00C90F9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».</w:t>
      </w:r>
    </w:p>
    <w:p w14:paraId="2AFE7F07" w14:textId="2FA737F9" w:rsidR="00BC16C4" w:rsidRDefault="00850362" w:rsidP="00BC16C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3390">
        <w:rPr>
          <w:rFonts w:ascii="Times New Roman" w:hAnsi="Times New Roman" w:cs="Times New Roman"/>
          <w:sz w:val="28"/>
          <w:szCs w:val="28"/>
          <w:lang w:eastAsia="ru-RU"/>
        </w:rPr>
        <w:t>1.</w:t>
      </w:r>
      <w:r w:rsidR="00C90F9C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BC16C4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84339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E5384">
        <w:rPr>
          <w:rFonts w:ascii="Times New Roman" w:hAnsi="Times New Roman" w:cs="Times New Roman"/>
          <w:sz w:val="28"/>
          <w:szCs w:val="28"/>
          <w:lang w:eastAsia="ru-RU"/>
        </w:rPr>
        <w:t xml:space="preserve">Раздел 1. </w:t>
      </w:r>
      <w:r w:rsidR="009E5384" w:rsidRPr="009E5384">
        <w:rPr>
          <w:rFonts w:ascii="Times New Roman" w:hAnsi="Times New Roman" w:cs="Times New Roman"/>
          <w:sz w:val="28"/>
          <w:szCs w:val="28"/>
          <w:lang w:eastAsia="ru-RU"/>
        </w:rPr>
        <w:t>Характеристика сферы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изложить в </w:t>
      </w:r>
      <w:r w:rsidR="00E40DD5">
        <w:rPr>
          <w:rFonts w:ascii="Times New Roman" w:hAnsi="Times New Roman" w:cs="Times New Roman"/>
          <w:sz w:val="28"/>
          <w:szCs w:val="28"/>
          <w:lang w:eastAsia="ru-RU"/>
        </w:rPr>
        <w:t>новой редакции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14:paraId="584BAA23" w14:textId="67D99CF5" w:rsidR="00BC16C4" w:rsidRDefault="00BC16C4" w:rsidP="00BC16C4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p w14:paraId="510BE521" w14:textId="77777777" w:rsidR="009E5384" w:rsidRPr="00BD13A7" w:rsidRDefault="00633437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9E5384"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Настоящая Программа разработана с целью повышения уровня комфортности жизнедеятельности граждан посредством благоустройства </w:t>
      </w:r>
      <w:r w:rsidR="009E5384"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дворовых территорий, а также наиболее посещаемых муниципальных территорий общественного пользования населением </w:t>
      </w:r>
      <w:r w:rsidR="009E538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Балейского муниципального округа Забайкальского края.</w:t>
      </w:r>
    </w:p>
    <w:p w14:paraId="50620DFC" w14:textId="307AFCEA" w:rsidR="009E5384" w:rsidRPr="00BD13A7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Важнейшей задачей, определенной приоритетным национальным проектом «Формирование комфортной городской среды» на территории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Балейского муниципального округа Забайкальского края, 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решаемой в Программе, является улучшение состояния </w:t>
      </w:r>
      <w:r w:rsidR="00C90F9C"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благоустройства придомовых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территорий многоквартирных домов, а также улучшение состояния благоустройства наиболее посещаемых гражданами муниципальных территорий общественного пользования. Под дворовыми территориями многоквартирных домов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таких территорий, в том числе местами стоянки автотранспортных средств, тротуарами и автомобильными дорогами, включая автомобильные дороги, образующие подъезды к территориям, прилегающим к многоквартирным домам. Под наиболее посещаемыми муниципальными общественными </w:t>
      </w:r>
      <w:r w:rsidR="00C90F9C"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территориями подразумеваются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территории, которыми беспрепятственно пользуется неограниченный круг лиц, в том числе площади, улицы, пешеходные зоны, скверы, парки, зоны отдыха, территории памятников истории и культуры.</w:t>
      </w:r>
    </w:p>
    <w:p w14:paraId="5CBF6512" w14:textId="77777777" w:rsidR="009E5384" w:rsidRPr="00BD13A7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Текущее состояние благоустройства большинства дворовых территорий, а также наиболее посещаемых гражданами муниципальных общественных территорий общественного пользования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Балейского муниципального округа Забайкальского края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соответствует современным требованиям к местам проживания и пользования населением, обусловленными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дорожных покрытий с момента массовой застройки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Балейского муниципального округа Забайкальского края</w:t>
      </w:r>
      <w:r w:rsidRPr="00CC65F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многоквартирными домами, зонами массового пребывания населения истек, практически не производятся работы по озеленению дворовых  и наиболее посещаемых территорий, малое количество парковок для временного хранения автомобилей, недостаточно оборудованных детских и спортивно-игровых площадок.</w:t>
      </w:r>
    </w:p>
    <w:p w14:paraId="35954C4A" w14:textId="77777777" w:rsidR="009E5384" w:rsidRPr="00BD13A7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Проблемы восстановления и ремонта асфальтового покрытия дворов, озеленения, освещения дворовых территорий, ремонта (устройства) ливневой канализации либо вертикальной планировки, а также благоустроенности зон массового отдых населения на сегодня весьма актуальны и не решены в полном объеме в связи с недостаточным финансированием отрасли.</w:t>
      </w:r>
    </w:p>
    <w:p w14:paraId="3B9C8A2D" w14:textId="77777777" w:rsidR="009E5384" w:rsidRPr="00BD13A7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благоустройству дворовых территорий, а также наиболее посещаемых муниципальных территорий общественного пользования, необходим последовательный комплексный подход, рассчитанный на среднесрочный период, который предполагает использование программно-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целевых методов, обеспечивающих увязку реализации мероприятий по срокам, ресурсам и исполнителям.</w:t>
      </w:r>
    </w:p>
    <w:p w14:paraId="7F6DAB46" w14:textId="77777777" w:rsidR="009E5384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Реализация Программы позволит создать благоприятные условия среды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пребывания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повысить комфортность проживания и отдыха населения 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Балейского муниципального округа Забайкальского края, </w:t>
      </w:r>
      <w:r w:rsidRPr="00BD13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обеспечить более эффективную эксплуатацию жилых домов, а также  наиболее посещаемых общественных мест, улучшить условия для отдыха и занятий спортом, обеспечить физическую, пространственную и информационную доступность зданий, сооружений, дворовых  территорий и наиболее посещаемых мест общественного пользования для инвалидов и других маломобильных групп населения.</w:t>
      </w:r>
    </w:p>
    <w:p w14:paraId="2D508ED9" w14:textId="0C5D8268" w:rsidR="009E5384" w:rsidRDefault="009E5384" w:rsidP="009E538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2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Адресный перечень </w:t>
      </w:r>
      <w:r w:rsidR="00F02ADD" w:rsidRPr="005C2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общественных территорий,</w:t>
      </w:r>
      <w:r w:rsidRPr="005C2C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подлежащих благоустройству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 в таблице 1</w:t>
      </w:r>
    </w:p>
    <w:p w14:paraId="0684DC66" w14:textId="77777777" w:rsidR="009E5384" w:rsidRDefault="009E5384" w:rsidP="009E5384">
      <w:pPr>
        <w:tabs>
          <w:tab w:val="left" w:pos="0"/>
          <w:tab w:val="left" w:pos="752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Таблица 1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02"/>
        <w:gridCol w:w="1842"/>
        <w:gridCol w:w="1701"/>
      </w:tblGrid>
      <w:tr w:rsidR="009E5384" w:rsidRPr="002B2648" w14:paraId="3CB37B00" w14:textId="77777777" w:rsidTr="00DD78BB">
        <w:trPr>
          <w:trHeight w:val="3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E60F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F58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E143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 xml:space="preserve">Адрес общественной/дворовой территории, включенной по итогам проведенной инвентаризации, в муниципальную программу «Формирование современной городской среды </w:t>
            </w:r>
            <w:r w:rsidRPr="00D25E8F">
              <w:rPr>
                <w:rFonts w:ascii="Times New Roman" w:hAnsi="Times New Roman" w:cs="Times New Roman"/>
                <w:sz w:val="24"/>
                <w:szCs w:val="24"/>
              </w:rPr>
              <w:t>Балейского муниципального округа Забайкальского края на 2025 -2030 годы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0AF91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Фактический период проведения благоустройства территории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1A8D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Планируемый период проведения благоустройства территории</w:t>
            </w:r>
          </w:p>
        </w:tc>
      </w:tr>
      <w:tr w:rsidR="009E5384" w:rsidRPr="002B2648" w14:paraId="4452EE1A" w14:textId="77777777" w:rsidTr="00DD78BB">
        <w:trPr>
          <w:trHeight w:val="243"/>
        </w:trPr>
        <w:tc>
          <w:tcPr>
            <w:tcW w:w="96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786E" w14:textId="77777777" w:rsidR="009E5384" w:rsidRPr="002B2648" w:rsidRDefault="009E5384" w:rsidP="00DD78BB">
            <w:pPr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Адресный перечень общественных территорий подлежащих благоустройству</w:t>
            </w:r>
          </w:p>
        </w:tc>
      </w:tr>
      <w:tr w:rsidR="009E5384" w:rsidRPr="002B2648" w14:paraId="0CF6D1E3" w14:textId="77777777" w:rsidTr="00DD78BB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22A1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4364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496B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Городской парк культуры и отдыха по ул. Ленина 32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4B8A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2018-2024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B36A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281288F9" w14:textId="77777777" w:rsidTr="00DD78BB">
        <w:trPr>
          <w:trHeight w:val="2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A5E9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E18B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5BC1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Центральная городская площадь</w:t>
            </w:r>
          </w:p>
          <w:p w14:paraId="73E8AED0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824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  <w:p w14:paraId="20E75A2E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6D07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6D6B2C95" w14:textId="77777777" w:rsidTr="00DD78BB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93B8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DCD4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6278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Сквер по ул. Ведерникова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6AEF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4EC2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13C4853D" w14:textId="77777777" w:rsidTr="00DD78BB">
        <w:trPr>
          <w:trHeight w:val="3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549A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772F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F460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Благоустройство центральной части города Балей в границах ул. Ленина, ул. Советская, мемориального сквера ручья (в рамках реализации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010D2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0B34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4BD1170C" w14:textId="77777777" w:rsidTr="00DD78BB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233D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D034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3E0" w14:textId="659DB55E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 xml:space="preserve">Дворовая территория ул. Ленина, д. 23,27,29 – ул. 8 Марта, д. 2,4,6 – ул. </w:t>
            </w:r>
            <w:r w:rsidR="00F02ADD" w:rsidRPr="002B2648">
              <w:rPr>
                <w:rFonts w:ascii="Times New Roman" w:hAnsi="Times New Roman" w:cs="Times New Roman"/>
                <w:sz w:val="24"/>
                <w:szCs w:val="24"/>
              </w:rPr>
              <w:t>Советская</w:t>
            </w: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, д. 46,48,50,52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D8FED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51FD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319634D4" w14:textId="77777777" w:rsidTr="00DD78BB">
        <w:trPr>
          <w:trHeight w:val="15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13C8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B321" w14:textId="77777777" w:rsidR="009E5384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  <w:p w14:paraId="0259B9CE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CBE2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Сквер по ул. Геологов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1DA" w14:textId="665E00B6" w:rsidR="009E5384" w:rsidRPr="002B2648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F6D04" w14:textId="3F4E3CE1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2F483F22" w14:textId="77777777" w:rsidTr="00DD78BB">
        <w:trPr>
          <w:trHeight w:val="3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84F3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599C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8EC3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центральной части города Балей в границах ул. Ленина, ул. Советская,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Ведерникова концепция «Люди-Золото Балея!»</w:t>
            </w: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реализации лучших проектов создания комфортной городской среды в малых городах и исторических поселениях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A78E" w14:textId="2D9CB527" w:rsidR="009E5384" w:rsidRPr="002B2648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CED2" w14:textId="6FDE58B4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67F22F51" w14:textId="77777777" w:rsidTr="009E5384">
        <w:trPr>
          <w:trHeight w:val="1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C3F6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0B861" w14:textId="77777777" w:rsidR="009E5384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  <w:p w14:paraId="0F2C6839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FA7F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t>Дворовая территория по ул. 8 Марта, д. 3, д. 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4B5EC" w14:textId="5E3520B4" w:rsidR="009E5384" w:rsidRPr="002B2648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0C22" w14:textId="373479E6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5384" w:rsidRPr="002B2648" w14:paraId="38DE03D2" w14:textId="77777777" w:rsidTr="00C90F9C">
        <w:trPr>
          <w:trHeight w:val="16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47C8" w14:textId="599675F4" w:rsidR="009E5384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303F1" w14:textId="77777777" w:rsidR="009E5384" w:rsidRDefault="009E5384" w:rsidP="009E5384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Балейский муниципальный округ Забайкальского края</w:t>
            </w:r>
          </w:p>
          <w:p w14:paraId="7E2C8BBC" w14:textId="77777777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A176" w14:textId="77833228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Сквер «имени </w:t>
            </w:r>
            <w:proofErr w:type="spellStart"/>
            <w:r>
              <w:rPr>
                <w:rFonts w:ascii="Times New Roman" w:hAnsi="Times New Roman" w:cs="Times New Roman"/>
              </w:rPr>
              <w:t>Отмахова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И.Г.» по ул. Мильчакова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F094" w14:textId="2753BE73" w:rsidR="009E5384" w:rsidRPr="002B2648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26E5" w14:textId="52BE0D14" w:rsidR="009E5384" w:rsidRPr="002B2648" w:rsidRDefault="009E5384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0F9C" w:rsidRPr="002B2648" w14:paraId="075D15F1" w14:textId="77777777" w:rsidTr="00DD78BB">
        <w:trPr>
          <w:trHeight w:val="1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5FCB" w14:textId="66B6C497" w:rsidR="00C90F9C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DB36B" w14:textId="77777777" w:rsidR="00C90F9C" w:rsidRDefault="00C90F9C" w:rsidP="00C90F9C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Балейский </w:t>
            </w:r>
            <w:r w:rsidRPr="002B264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муниципальный округ Забайкальского края</w:t>
            </w:r>
          </w:p>
          <w:p w14:paraId="40F7C37E" w14:textId="77777777" w:rsidR="00C90F9C" w:rsidRPr="002B2648" w:rsidRDefault="00C90F9C" w:rsidP="00DD78BB">
            <w:pPr>
              <w:spacing w:after="0"/>
              <w:ind w:right="53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7CF4" w14:textId="4C0E4C25" w:rsidR="00C90F9C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</w:rPr>
            </w:pPr>
            <w:r w:rsidRPr="002B26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Дворовая территория по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Советская, д. 60, ул. Комбинатская, д. 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A816" w14:textId="3704F5E6" w:rsidR="00C90F9C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08D1" w14:textId="77777777" w:rsidR="00C90F9C" w:rsidRPr="002B2648" w:rsidRDefault="00C90F9C" w:rsidP="00DD78BB">
            <w:pPr>
              <w:spacing w:after="0"/>
              <w:ind w:right="5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C73AE1" w14:textId="712872DE" w:rsidR="00BC16C4" w:rsidRDefault="00633437" w:rsidP="00BC16C4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</w:t>
      </w:r>
      <w:r w:rsidR="00BC16C4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14:paraId="587F1B27" w14:textId="5113DDE3" w:rsidR="00C90F9C" w:rsidRPr="003918F8" w:rsidRDefault="00C90F9C" w:rsidP="00C90F9C">
      <w:pPr>
        <w:spacing w:after="0"/>
        <w:ind w:firstLine="709"/>
        <w:jc w:val="both"/>
      </w:pPr>
      <w:r w:rsidRPr="00850362">
        <w:rPr>
          <w:rFonts w:ascii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Pr="00850362"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85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аздел 8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850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Финансовое обеспечение реализации муниципальной программы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850362">
        <w:rPr>
          <w:rFonts w:ascii="Times New Roman" w:eastAsia="Calibri" w:hAnsi="Times New Roman" w:cs="Times New Roman"/>
          <w:sz w:val="28"/>
          <w:szCs w:val="28"/>
        </w:rPr>
        <w:t>Формирование современной городской среды Балейского муниципального округа Забайкальского края на 2025 -2030 годы</w:t>
      </w:r>
      <w:r>
        <w:rPr>
          <w:rFonts w:ascii="Times New Roman" w:eastAsia="Calibri" w:hAnsi="Times New Roman" w:cs="Times New Roman"/>
          <w:sz w:val="28"/>
          <w:szCs w:val="28"/>
        </w:rPr>
        <w:t xml:space="preserve">»» изложить </w:t>
      </w:r>
      <w:r w:rsidRPr="00850362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206D9F">
        <w:rPr>
          <w:rFonts w:ascii="Times New Roman" w:hAnsi="Times New Roman" w:cs="Times New Roman"/>
          <w:sz w:val="28"/>
          <w:szCs w:val="28"/>
          <w:lang w:eastAsia="ru-RU"/>
        </w:rPr>
        <w:t>новой редакции: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F417F5C" w14:textId="77777777" w:rsidR="00C90F9C" w:rsidRPr="00292AB1" w:rsidRDefault="00C90F9C" w:rsidP="00C90F9C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</w:p>
    <w:tbl>
      <w:tblPr>
        <w:tblW w:w="5106" w:type="pct"/>
        <w:tblInd w:w="-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3458"/>
        <w:gridCol w:w="849"/>
        <w:gridCol w:w="893"/>
        <w:gridCol w:w="558"/>
        <w:gridCol w:w="742"/>
        <w:gridCol w:w="744"/>
        <w:gridCol w:w="744"/>
        <w:gridCol w:w="1192"/>
      </w:tblGrid>
      <w:tr w:rsidR="00C90F9C" w:rsidRPr="006F1963" w14:paraId="60501BEA" w14:textId="77777777" w:rsidTr="00447959">
        <w:trPr>
          <w:trHeight w:val="465"/>
        </w:trPr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BFBE3F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№ п/п</w:t>
            </w:r>
          </w:p>
        </w:tc>
        <w:tc>
          <w:tcPr>
            <w:tcW w:w="18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237DA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56C2E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Плановый объем финансирования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F23ED37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</w:p>
        </w:tc>
      </w:tr>
      <w:tr w:rsidR="00C90F9C" w:rsidRPr="006F1963" w14:paraId="4617AB87" w14:textId="77777777" w:rsidTr="00447959">
        <w:trPr>
          <w:trHeight w:val="525"/>
        </w:trPr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BBE0A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8444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D747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BAFEF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4953C4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2027</w:t>
            </w:r>
          </w:p>
        </w:tc>
        <w:tc>
          <w:tcPr>
            <w:tcW w:w="3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F6E6D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4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2028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C3ED7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2029</w:t>
            </w:r>
          </w:p>
        </w:tc>
        <w:tc>
          <w:tcPr>
            <w:tcW w:w="3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37F84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2030</w:t>
            </w:r>
          </w:p>
        </w:tc>
        <w:tc>
          <w:tcPr>
            <w:tcW w:w="6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FDABF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90F9C" w:rsidRPr="006F1963" w14:paraId="5E628642" w14:textId="77777777" w:rsidTr="00447959">
        <w:trPr>
          <w:trHeight w:val="300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C213A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376F9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8248C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ECC86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1D53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6E1AD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C9298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90CEE0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D3261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C90F9C" w:rsidRPr="006F1963" w14:paraId="5BD21B92" w14:textId="77777777" w:rsidTr="00447959">
        <w:trPr>
          <w:cantSplit/>
          <w:trHeight w:val="1134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4C575B6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</w:p>
        </w:tc>
        <w:tc>
          <w:tcPr>
            <w:tcW w:w="1808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26417187" w14:textId="77777777" w:rsidR="00C90F9C" w:rsidRPr="006821DE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6821DE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Улучшение состояния благоустройства наиболее посещаемых муниципальных территорий общественного пользования Балейского муниципального округа Забайкальского края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14:paraId="37AD1A8A" w14:textId="77777777" w:rsidR="00C90F9C" w:rsidRPr="002D0F48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156,74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14:paraId="06DFF973" w14:textId="339B9513" w:rsidR="00C90F9C" w:rsidRPr="002C6377" w:rsidRDefault="002C6377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3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527,36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59717808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244,82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7116C124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14:paraId="10FC740C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9348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  <w:vAlign w:val="center"/>
          </w:tcPr>
          <w:p w14:paraId="3FFCAE7A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10293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textDirection w:val="btLr"/>
            <w:vAlign w:val="center"/>
          </w:tcPr>
          <w:p w14:paraId="5BBE480C" w14:textId="77777777" w:rsidR="00C90F9C" w:rsidRPr="00E40DD5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</w:p>
          <w:p w14:paraId="2DDEEA5F" w14:textId="4FFE5B85" w:rsidR="00C90F9C" w:rsidRPr="00E40DD5" w:rsidRDefault="002C6377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2C63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20669,92</w:t>
            </w:r>
          </w:p>
        </w:tc>
      </w:tr>
      <w:tr w:rsidR="00C90F9C" w:rsidRPr="006F1963" w14:paraId="5845C5AF" w14:textId="77777777" w:rsidTr="00447959">
        <w:trPr>
          <w:cantSplit/>
          <w:trHeight w:val="1134"/>
        </w:trPr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8A0CF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19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</w:p>
        </w:tc>
        <w:tc>
          <w:tcPr>
            <w:tcW w:w="1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DE6D5" w14:textId="77777777" w:rsidR="00C90F9C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</w:pPr>
            <w:r w:rsidRPr="006821DE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 xml:space="preserve">Улучшение состояния благоустройства придомовых </w:t>
            </w:r>
          </w:p>
          <w:p w14:paraId="1C4D7E14" w14:textId="77777777" w:rsidR="00C90F9C" w:rsidRPr="006F1963" w:rsidRDefault="00C90F9C" w:rsidP="00447959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Cs w:val="16"/>
                <w:lang w:eastAsia="ru-RU"/>
              </w:rPr>
            </w:pPr>
            <w:r w:rsidRPr="006821DE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территорий многоквартирны</w:t>
            </w:r>
            <w:r w:rsidRPr="006821DE">
              <w:rPr>
                <w:rFonts w:ascii="Times New Roman" w:eastAsia="Times New Roman" w:hAnsi="Times New Roman" w:cs="Times New Roman"/>
                <w:i/>
                <w:iCs/>
                <w:color w:val="000000"/>
                <w:szCs w:val="16"/>
                <w:lang w:eastAsia="ru-RU"/>
              </w:rPr>
              <w:t xml:space="preserve">х </w:t>
            </w:r>
            <w:r w:rsidRPr="006821DE">
              <w:rPr>
                <w:rFonts w:ascii="Times New Roman" w:eastAsia="Times New Roman" w:hAnsi="Times New Roman" w:cs="Times New Roman"/>
                <w:color w:val="000000"/>
                <w:szCs w:val="16"/>
                <w:lang w:eastAsia="ru-RU"/>
              </w:rPr>
              <w:t>домов</w:t>
            </w:r>
          </w:p>
        </w:tc>
        <w:tc>
          <w:tcPr>
            <w:tcW w:w="4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3EA931D" w14:textId="77777777" w:rsidR="00C90F9C" w:rsidRPr="002D0F48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D0F4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190,75</w:t>
            </w:r>
          </w:p>
        </w:tc>
        <w:tc>
          <w:tcPr>
            <w:tcW w:w="4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391AB52C" w14:textId="4AA6420A" w:rsidR="00C90F9C" w:rsidRPr="002C6377" w:rsidRDefault="002C6377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C63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692,06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A53991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355,18</w:t>
            </w:r>
          </w:p>
        </w:tc>
        <w:tc>
          <w:tcPr>
            <w:tcW w:w="3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9E4EAF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100,00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6D3D75B3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</w:t>
            </w:r>
          </w:p>
        </w:tc>
        <w:tc>
          <w:tcPr>
            <w:tcW w:w="3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9D9440B" w14:textId="77777777" w:rsidR="00C90F9C" w:rsidRPr="006F1963" w:rsidRDefault="00C90F9C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980</w:t>
            </w:r>
          </w:p>
        </w:tc>
        <w:tc>
          <w:tcPr>
            <w:tcW w:w="6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</w:tcPr>
          <w:p w14:paraId="4F14491D" w14:textId="60D4355F" w:rsidR="00C90F9C" w:rsidRPr="00E40DD5" w:rsidRDefault="002C6377" w:rsidP="00447959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2C637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3217,99</w:t>
            </w:r>
          </w:p>
        </w:tc>
      </w:tr>
    </w:tbl>
    <w:p w14:paraId="07BDB6D9" w14:textId="77777777" w:rsidR="00C90F9C" w:rsidRDefault="00C90F9C" w:rsidP="00C90F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D600B28" w14:textId="2901A676" w:rsidR="00EC4F9A" w:rsidRPr="00EC4F9A" w:rsidRDefault="00EC4F9A" w:rsidP="006736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C4F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E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377" w:rsidRPr="002C6377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(https://baleysk.75.ru/).</w:t>
      </w:r>
    </w:p>
    <w:p w14:paraId="1898E16A" w14:textId="274F288F" w:rsidR="001D42D0" w:rsidRPr="001D42D0" w:rsidRDefault="005506B2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023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вступает в силу на следующий день после дня его официального опубликования.</w:t>
      </w:r>
    </w:p>
    <w:p w14:paraId="3C0C57EE" w14:textId="4120713D" w:rsidR="001D42D0" w:rsidRPr="001D42D0" w:rsidRDefault="001D42D0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C63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опубликовать в сетевом издании «Балейское обозрение» (https://бал-ейская-новь.рф).</w:t>
      </w:r>
    </w:p>
    <w:p w14:paraId="409616AF" w14:textId="77777777" w:rsidR="00854AE7" w:rsidRPr="00854AE7" w:rsidRDefault="00854AE7" w:rsidP="005506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F10D84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A067E8" w14:textId="2C35DFB3" w:rsidR="00854AE7" w:rsidRPr="00854AE7" w:rsidRDefault="002C637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4EBEF8C9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F5B1821" w14:textId="3D51DCEE" w:rsidR="006023B9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673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9D7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2C6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Ушаков Е.В.</w:t>
      </w:r>
    </w:p>
    <w:p w14:paraId="3D5ED391" w14:textId="77777777" w:rsidR="006023B9" w:rsidRDefault="006023B9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FF9EFE5" w14:textId="77777777" w:rsidR="00292AB1" w:rsidRDefault="00292AB1" w:rsidP="006736E6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71FB9E1" w14:textId="77777777" w:rsidR="00292AB1" w:rsidRDefault="00292AB1" w:rsidP="006736E6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10AD6AD" w14:textId="77777777" w:rsidR="00292AB1" w:rsidRDefault="00292AB1" w:rsidP="006736E6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59F9FEB" w14:textId="77777777" w:rsidR="00292AB1" w:rsidRDefault="00292AB1" w:rsidP="006736E6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3491C08" w14:textId="77777777" w:rsidR="00292AB1" w:rsidRDefault="00292AB1" w:rsidP="006736E6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4B0B22D4" w14:textId="42092C31" w:rsidR="00292AB1" w:rsidRDefault="006023B9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6736E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Исп. </w:t>
      </w:r>
      <w:r w:rsidR="00A22FF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Бузова-Яковлева Е.Н.</w:t>
      </w:r>
    </w:p>
    <w:p w14:paraId="60740DA7" w14:textId="5B3FACE0" w:rsidR="00DB6D2E" w:rsidRDefault="00DB6D2E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83023251876</w:t>
      </w:r>
    </w:p>
    <w:sectPr w:rsidR="00DB6D2E" w:rsidSect="00292AB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319B9" w14:textId="77777777" w:rsidR="00104D3D" w:rsidRDefault="00104D3D" w:rsidP="009D722C">
      <w:pPr>
        <w:spacing w:after="0" w:line="240" w:lineRule="auto"/>
      </w:pPr>
      <w:r>
        <w:separator/>
      </w:r>
    </w:p>
  </w:endnote>
  <w:endnote w:type="continuationSeparator" w:id="0">
    <w:p w14:paraId="6D60A905" w14:textId="77777777" w:rsidR="00104D3D" w:rsidRDefault="00104D3D" w:rsidP="009D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B19D7" w14:textId="77777777" w:rsidR="00104D3D" w:rsidRDefault="00104D3D" w:rsidP="009D722C">
      <w:pPr>
        <w:spacing w:after="0" w:line="240" w:lineRule="auto"/>
      </w:pPr>
      <w:r>
        <w:separator/>
      </w:r>
    </w:p>
  </w:footnote>
  <w:footnote w:type="continuationSeparator" w:id="0">
    <w:p w14:paraId="446907E9" w14:textId="77777777" w:rsidR="00104D3D" w:rsidRDefault="00104D3D" w:rsidP="009D7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A3769"/>
    <w:multiLevelType w:val="hybridMultilevel"/>
    <w:tmpl w:val="D3446BFC"/>
    <w:lvl w:ilvl="0" w:tplc="98A20D20">
      <w:start w:val="4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32D25D41"/>
    <w:multiLevelType w:val="hybridMultilevel"/>
    <w:tmpl w:val="E35AB2E2"/>
    <w:lvl w:ilvl="0" w:tplc="8BE42BD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FC11D9"/>
    <w:multiLevelType w:val="hybridMultilevel"/>
    <w:tmpl w:val="8252F18C"/>
    <w:lvl w:ilvl="0" w:tplc="0876149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BC175E9"/>
    <w:multiLevelType w:val="hybridMultilevel"/>
    <w:tmpl w:val="D7906954"/>
    <w:lvl w:ilvl="0" w:tplc="4C48F1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617049B"/>
    <w:multiLevelType w:val="hybridMultilevel"/>
    <w:tmpl w:val="C8FE5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84324"/>
    <w:multiLevelType w:val="hybridMultilevel"/>
    <w:tmpl w:val="8FD41AA2"/>
    <w:lvl w:ilvl="0" w:tplc="56022602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478303878">
    <w:abstractNumId w:val="5"/>
  </w:num>
  <w:num w:numId="2" w16cid:durableId="1728987518">
    <w:abstractNumId w:val="3"/>
  </w:num>
  <w:num w:numId="3" w16cid:durableId="1141968188">
    <w:abstractNumId w:val="4"/>
  </w:num>
  <w:num w:numId="4" w16cid:durableId="1486974435">
    <w:abstractNumId w:val="0"/>
  </w:num>
  <w:num w:numId="5" w16cid:durableId="1825707545">
    <w:abstractNumId w:val="2"/>
  </w:num>
  <w:num w:numId="6" w16cid:durableId="367531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0A6"/>
    <w:rsid w:val="000004F1"/>
    <w:rsid w:val="000107E1"/>
    <w:rsid w:val="00013ECB"/>
    <w:rsid w:val="0001714F"/>
    <w:rsid w:val="00026C00"/>
    <w:rsid w:val="000407E5"/>
    <w:rsid w:val="00047452"/>
    <w:rsid w:val="000507B4"/>
    <w:rsid w:val="000511E4"/>
    <w:rsid w:val="000834A7"/>
    <w:rsid w:val="000A017D"/>
    <w:rsid w:val="000A29BB"/>
    <w:rsid w:val="000B620F"/>
    <w:rsid w:val="000C6E6A"/>
    <w:rsid w:val="000F02FF"/>
    <w:rsid w:val="00104D3D"/>
    <w:rsid w:val="00121D23"/>
    <w:rsid w:val="00151B72"/>
    <w:rsid w:val="00172D7E"/>
    <w:rsid w:val="00194DFE"/>
    <w:rsid w:val="001B5621"/>
    <w:rsid w:val="001D42D0"/>
    <w:rsid w:val="001D5FB7"/>
    <w:rsid w:val="002060CE"/>
    <w:rsid w:val="00206D9F"/>
    <w:rsid w:val="00216133"/>
    <w:rsid w:val="0026330A"/>
    <w:rsid w:val="0027745F"/>
    <w:rsid w:val="00292AB1"/>
    <w:rsid w:val="002A5763"/>
    <w:rsid w:val="002B2648"/>
    <w:rsid w:val="002C6377"/>
    <w:rsid w:val="002D0F48"/>
    <w:rsid w:val="002E0512"/>
    <w:rsid w:val="002E6476"/>
    <w:rsid w:val="002E64D7"/>
    <w:rsid w:val="003205FF"/>
    <w:rsid w:val="00334BA6"/>
    <w:rsid w:val="00335B68"/>
    <w:rsid w:val="00385384"/>
    <w:rsid w:val="003936F2"/>
    <w:rsid w:val="003A20B2"/>
    <w:rsid w:val="003B0AF4"/>
    <w:rsid w:val="003E1059"/>
    <w:rsid w:val="00430E71"/>
    <w:rsid w:val="00464BDA"/>
    <w:rsid w:val="00480666"/>
    <w:rsid w:val="00493795"/>
    <w:rsid w:val="00493810"/>
    <w:rsid w:val="004C2E2A"/>
    <w:rsid w:val="004D6C13"/>
    <w:rsid w:val="004E1D16"/>
    <w:rsid w:val="004F7C69"/>
    <w:rsid w:val="00501790"/>
    <w:rsid w:val="0053604C"/>
    <w:rsid w:val="00546480"/>
    <w:rsid w:val="005506B2"/>
    <w:rsid w:val="005805AF"/>
    <w:rsid w:val="005C0D61"/>
    <w:rsid w:val="005C2C2F"/>
    <w:rsid w:val="005D1057"/>
    <w:rsid w:val="005D24FE"/>
    <w:rsid w:val="005D751C"/>
    <w:rsid w:val="006023B9"/>
    <w:rsid w:val="006326B1"/>
    <w:rsid w:val="00633437"/>
    <w:rsid w:val="006736E6"/>
    <w:rsid w:val="00677A44"/>
    <w:rsid w:val="006821DE"/>
    <w:rsid w:val="0068524B"/>
    <w:rsid w:val="00692982"/>
    <w:rsid w:val="006F5902"/>
    <w:rsid w:val="006F5E62"/>
    <w:rsid w:val="006F7F64"/>
    <w:rsid w:val="00730631"/>
    <w:rsid w:val="007525C7"/>
    <w:rsid w:val="00752A07"/>
    <w:rsid w:val="00755155"/>
    <w:rsid w:val="00790170"/>
    <w:rsid w:val="007A04EC"/>
    <w:rsid w:val="007A61CF"/>
    <w:rsid w:val="007C22DC"/>
    <w:rsid w:val="007C468C"/>
    <w:rsid w:val="007E1FE3"/>
    <w:rsid w:val="007E4535"/>
    <w:rsid w:val="0080126D"/>
    <w:rsid w:val="008030A6"/>
    <w:rsid w:val="00837CCA"/>
    <w:rsid w:val="00850362"/>
    <w:rsid w:val="00854AE7"/>
    <w:rsid w:val="00872D89"/>
    <w:rsid w:val="00886490"/>
    <w:rsid w:val="008A7C0E"/>
    <w:rsid w:val="008B50D0"/>
    <w:rsid w:val="008C15C5"/>
    <w:rsid w:val="008F2DF4"/>
    <w:rsid w:val="008F393E"/>
    <w:rsid w:val="00924B67"/>
    <w:rsid w:val="00955F2E"/>
    <w:rsid w:val="00973765"/>
    <w:rsid w:val="00984959"/>
    <w:rsid w:val="009917CA"/>
    <w:rsid w:val="009A07AE"/>
    <w:rsid w:val="009D3A78"/>
    <w:rsid w:val="009D722C"/>
    <w:rsid w:val="009E5384"/>
    <w:rsid w:val="00A15B86"/>
    <w:rsid w:val="00A22FF6"/>
    <w:rsid w:val="00A271F3"/>
    <w:rsid w:val="00A755DF"/>
    <w:rsid w:val="00A77DFB"/>
    <w:rsid w:val="00A850FB"/>
    <w:rsid w:val="00A869AB"/>
    <w:rsid w:val="00A92F43"/>
    <w:rsid w:val="00AB2CE7"/>
    <w:rsid w:val="00AC0261"/>
    <w:rsid w:val="00AC0447"/>
    <w:rsid w:val="00AD0FE3"/>
    <w:rsid w:val="00AF5DB3"/>
    <w:rsid w:val="00B13C9F"/>
    <w:rsid w:val="00B14E33"/>
    <w:rsid w:val="00B25891"/>
    <w:rsid w:val="00B53405"/>
    <w:rsid w:val="00B64A8C"/>
    <w:rsid w:val="00B64F4F"/>
    <w:rsid w:val="00B81FDB"/>
    <w:rsid w:val="00BB0ECA"/>
    <w:rsid w:val="00BC16C4"/>
    <w:rsid w:val="00BD13A7"/>
    <w:rsid w:val="00BD7F2F"/>
    <w:rsid w:val="00BE2838"/>
    <w:rsid w:val="00BF1F48"/>
    <w:rsid w:val="00BF22A7"/>
    <w:rsid w:val="00C3761E"/>
    <w:rsid w:val="00C45AAC"/>
    <w:rsid w:val="00C51287"/>
    <w:rsid w:val="00C57691"/>
    <w:rsid w:val="00C90F9C"/>
    <w:rsid w:val="00C94A8C"/>
    <w:rsid w:val="00C94EAB"/>
    <w:rsid w:val="00CA0EBB"/>
    <w:rsid w:val="00CC65F9"/>
    <w:rsid w:val="00CC6759"/>
    <w:rsid w:val="00CE3126"/>
    <w:rsid w:val="00D2525B"/>
    <w:rsid w:val="00D25E8F"/>
    <w:rsid w:val="00D4760D"/>
    <w:rsid w:val="00D61094"/>
    <w:rsid w:val="00D952B3"/>
    <w:rsid w:val="00DA7521"/>
    <w:rsid w:val="00DB1836"/>
    <w:rsid w:val="00DB6D2E"/>
    <w:rsid w:val="00DD0BAD"/>
    <w:rsid w:val="00DF7104"/>
    <w:rsid w:val="00E11E0E"/>
    <w:rsid w:val="00E40DD5"/>
    <w:rsid w:val="00E756E7"/>
    <w:rsid w:val="00E95CA2"/>
    <w:rsid w:val="00EA1DD8"/>
    <w:rsid w:val="00EC4F9A"/>
    <w:rsid w:val="00ED7951"/>
    <w:rsid w:val="00EF7671"/>
    <w:rsid w:val="00F02ADD"/>
    <w:rsid w:val="00F26EC4"/>
    <w:rsid w:val="00F32368"/>
    <w:rsid w:val="00F41BE9"/>
    <w:rsid w:val="00F60E54"/>
    <w:rsid w:val="00F772CA"/>
    <w:rsid w:val="00F91F19"/>
    <w:rsid w:val="00FC0258"/>
    <w:rsid w:val="00FC3493"/>
    <w:rsid w:val="00FE47DD"/>
    <w:rsid w:val="00FE6680"/>
    <w:rsid w:val="00FF0476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E537F"/>
  <w15:docId w15:val="{E484D8AF-625C-4F4E-8B02-9D51A0C7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765"/>
  </w:style>
  <w:style w:type="paragraph" w:styleId="1">
    <w:name w:val="heading 1"/>
    <w:basedOn w:val="a"/>
    <w:next w:val="a"/>
    <w:link w:val="10"/>
    <w:uiPriority w:val="99"/>
    <w:qFormat/>
    <w:rsid w:val="006023B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99"/>
    <w:rsid w:val="0085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6023B9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6023B9"/>
  </w:style>
  <w:style w:type="character" w:customStyle="1" w:styleId="a4">
    <w:name w:val="Цветовое выделение"/>
    <w:rsid w:val="006023B9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6023B9"/>
    <w:rPr>
      <w:b/>
      <w:bCs/>
      <w:color w:val="106BBE"/>
      <w:sz w:val="26"/>
      <w:szCs w:val="26"/>
    </w:rPr>
  </w:style>
  <w:style w:type="paragraph" w:customStyle="1" w:styleId="a6">
    <w:name w:val="Таблицы (моноширинный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7">
    <w:name w:val="Прижатый влево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6023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laceholder Text"/>
    <w:uiPriority w:val="99"/>
    <w:semiHidden/>
    <w:rsid w:val="006023B9"/>
    <w:rPr>
      <w:color w:val="808080"/>
    </w:rPr>
  </w:style>
  <w:style w:type="paragraph" w:styleId="ac">
    <w:name w:val="Normal (Web)"/>
    <w:basedOn w:val="a"/>
    <w:unhideWhenUsed/>
    <w:rsid w:val="0060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0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6023B9"/>
    <w:rPr>
      <w:color w:val="0000FF"/>
      <w:u w:val="single"/>
    </w:rPr>
  </w:style>
  <w:style w:type="paragraph" w:customStyle="1" w:styleId="13">
    <w:name w:val="Абзац списка1"/>
    <w:basedOn w:val="a"/>
    <w:uiPriority w:val="99"/>
    <w:rsid w:val="006023B9"/>
    <w:pPr>
      <w:ind w:left="720"/>
    </w:pPr>
    <w:rPr>
      <w:rFonts w:ascii="Calibri" w:eastAsia="Times New Roman" w:hAnsi="Calibri" w:cs="Calibri"/>
    </w:rPr>
  </w:style>
  <w:style w:type="paragraph" w:customStyle="1" w:styleId="2">
    <w:name w:val="Знак Знак Знак Знак2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023B9"/>
    <w:rPr>
      <w:rFonts w:ascii="Calibri" w:eastAsia="Times New Roman" w:hAnsi="Calibri" w:cs="Calibri"/>
      <w:lang w:eastAsia="ru-RU"/>
    </w:rPr>
  </w:style>
  <w:style w:type="paragraph" w:styleId="af0">
    <w:name w:val="footer"/>
    <w:basedOn w:val="a"/>
    <w:link w:val="af1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6023B9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6023B9"/>
    <w:pPr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023B9"/>
    <w:rPr>
      <w:rFonts w:ascii="Consolas" w:eastAsia="Times New Roman" w:hAnsi="Consolas" w:cs="Consolas"/>
      <w:sz w:val="20"/>
      <w:szCs w:val="20"/>
    </w:rPr>
  </w:style>
  <w:style w:type="paragraph" w:customStyle="1" w:styleId="af2">
    <w:name w:val="Знак Знак Знак Знак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15">
    <w:name w:val="toc 1"/>
    <w:basedOn w:val="a"/>
    <w:next w:val="a"/>
    <w:autoRedefine/>
    <w:uiPriority w:val="99"/>
    <w:rsid w:val="006023B9"/>
    <w:pPr>
      <w:tabs>
        <w:tab w:val="right" w:leader="dot" w:pos="9345"/>
      </w:tabs>
      <w:jc w:val="right"/>
    </w:pPr>
    <w:rPr>
      <w:rFonts w:ascii="Calibri" w:eastAsia="Times New Roman" w:hAnsi="Calibri" w:cs="Calibri"/>
      <w:lang w:eastAsia="ru-RU"/>
    </w:rPr>
  </w:style>
  <w:style w:type="paragraph" w:styleId="3">
    <w:name w:val="toc 3"/>
    <w:basedOn w:val="a"/>
    <w:next w:val="a"/>
    <w:autoRedefine/>
    <w:uiPriority w:val="99"/>
    <w:rsid w:val="006023B9"/>
    <w:pPr>
      <w:ind w:left="440"/>
    </w:pPr>
    <w:rPr>
      <w:rFonts w:ascii="Calibri" w:eastAsia="Times New Roman" w:hAnsi="Calibri" w:cs="Calibri"/>
      <w:lang w:eastAsia="ru-RU"/>
    </w:rPr>
  </w:style>
  <w:style w:type="paragraph" w:styleId="20">
    <w:name w:val="toc 2"/>
    <w:basedOn w:val="a"/>
    <w:next w:val="a"/>
    <w:autoRedefine/>
    <w:uiPriority w:val="99"/>
    <w:rsid w:val="006023B9"/>
    <w:pPr>
      <w:ind w:left="220"/>
    </w:pPr>
    <w:rPr>
      <w:rFonts w:ascii="Calibri" w:eastAsia="Times New Roman" w:hAnsi="Calibri" w:cs="Calibri"/>
      <w:lang w:eastAsia="ru-RU"/>
    </w:rPr>
  </w:style>
  <w:style w:type="character" w:styleId="af3">
    <w:name w:val="FollowedHyperlink"/>
    <w:uiPriority w:val="99"/>
    <w:rsid w:val="006023B9"/>
    <w:rPr>
      <w:color w:val="800080"/>
      <w:u w:val="single"/>
    </w:rPr>
  </w:style>
  <w:style w:type="character" w:styleId="af4">
    <w:name w:val="Strong"/>
    <w:uiPriority w:val="99"/>
    <w:qFormat/>
    <w:rsid w:val="006023B9"/>
    <w:rPr>
      <w:b/>
      <w:bCs/>
    </w:rPr>
  </w:style>
  <w:style w:type="paragraph" w:customStyle="1" w:styleId="30">
    <w:name w:val="Знак Знак Знак Знак3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">
    <w:name w:val="Знак Знак Знак Знак4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Char1">
    <w:name w:val="Body Text Char1"/>
    <w:uiPriority w:val="99"/>
    <w:locked/>
    <w:rsid w:val="006023B9"/>
    <w:rPr>
      <w:sz w:val="28"/>
      <w:szCs w:val="28"/>
    </w:rPr>
  </w:style>
  <w:style w:type="paragraph" w:styleId="af5">
    <w:name w:val="Body Text"/>
    <w:basedOn w:val="a"/>
    <w:link w:val="af6"/>
    <w:uiPriority w:val="99"/>
    <w:rsid w:val="006023B9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6023B9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6">
    <w:name w:val="Знак Знак Знак Знак6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">
    <w:name w:val="Знак Знак Знак Знак7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"/>
    <w:link w:val="af8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styleId="af9">
    <w:name w:val="footnote reference"/>
    <w:uiPriority w:val="99"/>
    <w:rsid w:val="006023B9"/>
    <w:rPr>
      <w:vertAlign w:val="superscript"/>
    </w:rPr>
  </w:style>
  <w:style w:type="paragraph" w:styleId="afa">
    <w:name w:val="Document Map"/>
    <w:basedOn w:val="a"/>
    <w:link w:val="afb"/>
    <w:rsid w:val="006023B9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rsid w:val="006023B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c">
    <w:name w:val="endnote reference"/>
    <w:rsid w:val="006023B9"/>
    <w:rPr>
      <w:vertAlign w:val="superscript"/>
    </w:rPr>
  </w:style>
  <w:style w:type="paragraph" w:styleId="afd">
    <w:name w:val="Title"/>
    <w:basedOn w:val="a"/>
    <w:next w:val="a"/>
    <w:link w:val="afe"/>
    <w:qFormat/>
    <w:rsid w:val="006023B9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e">
    <w:name w:val="Заголовок Знак"/>
    <w:basedOn w:val="a0"/>
    <w:link w:val="afd"/>
    <w:rsid w:val="006023B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">
    <w:name w:val="List Paragraph"/>
    <w:basedOn w:val="a"/>
    <w:uiPriority w:val="34"/>
    <w:qFormat/>
    <w:rsid w:val="00A15B86"/>
    <w:pPr>
      <w:ind w:left="720"/>
      <w:contextualSpacing/>
    </w:pPr>
  </w:style>
  <w:style w:type="paragraph" w:styleId="aff0">
    <w:name w:val="Body Text Indent"/>
    <w:basedOn w:val="a"/>
    <w:link w:val="aff1"/>
    <w:uiPriority w:val="99"/>
    <w:semiHidden/>
    <w:unhideWhenUsed/>
    <w:rsid w:val="00924B67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24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D883EA2F9BE2427F67B28F79F961E4F4F2B097029D3D5C33C67B7B1D9F807DBB26616D77963C59f8A9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ECE6F-BB73-488D-9BDE-24B63A80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1732</TotalTime>
  <Pages>6</Pages>
  <Words>1551</Words>
  <Characters>8844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architect-2</cp:lastModifiedBy>
  <cp:revision>64</cp:revision>
  <cp:lastPrinted>2025-08-04T02:14:00Z</cp:lastPrinted>
  <dcterms:created xsi:type="dcterms:W3CDTF">2024-12-24T08:35:00Z</dcterms:created>
  <dcterms:modified xsi:type="dcterms:W3CDTF">2026-08-19T03:16:00Z</dcterms:modified>
</cp:coreProperties>
</file>